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Uchwała Nr VIII/ 59 /2019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Rady Gminy Krzemieniewo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dnia 17 czerwca 2019 roku</w:t>
      </w: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w sprawie wprowadzenia wzoru wniosku o wypłatę dodatku energetycznego.</w:t>
      </w: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ind w:firstLine="706"/>
        <w:jc w:val="both"/>
        <w:rPr>
          <w:lang w:val="pl-PL"/>
        </w:rPr>
      </w:pPr>
      <w:r>
        <w:rPr>
          <w:lang w:val="pl-PL"/>
        </w:rPr>
        <w:t xml:space="preserve">Na podstawie art.18 ust.2 pkt 15 i 40 ust. 1 ustawy z dnia 8 marca 1990 r. o samorządzie gminnym (t. j. Dz. U z 2019 r., </w:t>
      </w:r>
      <w:proofErr w:type="spellStart"/>
      <w:r>
        <w:rPr>
          <w:lang w:val="pl-PL"/>
        </w:rPr>
        <w:t>poz</w:t>
      </w:r>
      <w:proofErr w:type="spellEnd"/>
      <w:r>
        <w:rPr>
          <w:lang w:val="pl-PL"/>
        </w:rPr>
        <w:t xml:space="preserve"> 506)oraz art.5d ust.2 ustawy z dnia 10 kwietnia 1997 r. - Prawo energetyczne( t. j. Dz. U. z 2019 r. , poz. 755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zm.¹) uchwala się, co następuje:</w:t>
      </w:r>
    </w:p>
    <w:p w:rsidR="00216553" w:rsidRDefault="00216553" w:rsidP="00216553">
      <w:pPr>
        <w:pStyle w:val="Standard"/>
        <w:rPr>
          <w:lang w:val="pl-PL"/>
        </w:rPr>
      </w:pPr>
    </w:p>
    <w:p w:rsidR="00216553" w:rsidRDefault="00216553" w:rsidP="00216553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§ 1. Określa się wzór wniosku o wypłatę dodatku energetycznego, stanowiący załącznik                        do uchwały.</w:t>
      </w:r>
    </w:p>
    <w:p w:rsidR="00216553" w:rsidRDefault="00216553" w:rsidP="00216553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§ 2. Wykonanie uchwały powierza się Wójtowi Gminy Krzemieniewo.</w:t>
      </w:r>
    </w:p>
    <w:p w:rsidR="00216553" w:rsidRDefault="00216553" w:rsidP="00216553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§ 3. Uchwała wchodzi w życie z dniem podjęcia.</w:t>
      </w: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lang w:val="pl-PL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</w:t>
            </w:r>
          </w:p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b/>
                <w:bCs/>
                <w:sz w:val="20"/>
                <w:szCs w:val="20"/>
              </w:rPr>
              <w:t>przyznanie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dodatku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energetycznego</w:t>
            </w:r>
            <w:proofErr w:type="spellEnd"/>
          </w:p>
        </w:tc>
      </w:tr>
    </w:tbl>
    <w:p w:rsidR="00216553" w:rsidRDefault="00216553" w:rsidP="00216553">
      <w:pPr>
        <w:pStyle w:val="Standard"/>
        <w:spacing w:line="100" w:lineRule="exact"/>
        <w:jc w:val="center"/>
        <w:rPr>
          <w:lang w:val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2557"/>
        <w:gridCol w:w="2213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 xml:space="preserve">1.DANE WNIOSKODAWCY     </w:t>
            </w:r>
            <w:r>
              <w:rPr>
                <w:b/>
                <w:bCs/>
                <w:sz w:val="20"/>
                <w:szCs w:val="20"/>
                <w:shd w:val="clear" w:color="auto" w:fill="DDDDDD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Nazwisko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Imię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spellStart"/>
            <w:r>
              <w:rPr>
                <w:sz w:val="20"/>
                <w:szCs w:val="20"/>
              </w:rPr>
              <w:t>urodzenia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pocztowy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Miejscowość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Ulica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domu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lokalu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Liczba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osób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gospodarstwie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domowym</w:t>
            </w:r>
            <w:proofErr w:type="spellEnd"/>
          </w:p>
        </w:tc>
      </w:tr>
    </w:tbl>
    <w:p w:rsidR="00216553" w:rsidRDefault="00216553" w:rsidP="00216553">
      <w:pPr>
        <w:pStyle w:val="Standard"/>
        <w:spacing w:line="50" w:lineRule="exact"/>
        <w:jc w:val="center"/>
        <w:rPr>
          <w:lang w:val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425"/>
        <w:gridCol w:w="2490"/>
        <w:gridCol w:w="2280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                SKŁAD OSOBOWY GOSPODARSTWA DOMOWEGO: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Stopień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pokrewieństwa</w:t>
            </w:r>
            <w:proofErr w:type="spellEnd"/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bCs/>
                <w:sz w:val="20"/>
                <w:szCs w:val="20"/>
              </w:rPr>
              <w:t>urodzenia</w:t>
            </w:r>
            <w:proofErr w:type="spellEnd"/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216553" w:rsidRDefault="00216553" w:rsidP="00216553">
      <w:pPr>
        <w:pStyle w:val="Standard"/>
        <w:spacing w:line="100" w:lineRule="exac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SPOSÓB WYPŁATY DODATKU ENERGETYCZNEGO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zaznacz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odpowiedni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kwadrat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</w:pPr>
            <w:r>
              <w:rPr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0D0D2" wp14:editId="2527E1FB">
                      <wp:simplePos x="0" y="0"/>
                      <wp:positionH relativeFrom="column">
                        <wp:posOffset>10076</wp:posOffset>
                      </wp:positionH>
                      <wp:positionV relativeFrom="paragraph">
                        <wp:posOffset>10076</wp:posOffset>
                      </wp:positionV>
                      <wp:extent cx="81911" cy="168277"/>
                      <wp:effectExtent l="0" t="0" r="13339" b="22223"/>
                      <wp:wrapNone/>
                      <wp:docPr id="1" name="Dowolny 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1" cy="16827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16553" w:rsidRDefault="00216553" w:rsidP="00216553"/>
                              </w:txbxContent>
                            </wps:txbx>
                            <wps:bodyPr vert="horz" wrap="none" lIns="0" tIns="0" rIns="0" bIns="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wolny kształt 1" o:spid="_x0000_s1026" style="position:absolute;margin-left:.8pt;margin-top:.8pt;width:6.45pt;height:13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K5FAMAAMAHAAAOAAAAZHJzL2Uyb0RvYy54bWysVUtu2zAQ3RfoHQguWyT6OPEPkbOw4aJA&#10;0AZIegCaIi2hFCmQjGVn2bv1Xh1SlCwnNlAU9UIaeZ7ezLwZDe/u95VAO6ZNqWSGk+sYIyapyku5&#10;zfCP5/XVFCNjicyJUJJl+MAMvl98/HDX1HOWqkKJnGkEJNLMmzrDhbX1PIoMLVhFzLWqmQQnV7oi&#10;Fh71Nso1aYC9ElEax+OoUTqvtaLMGPh31TrxwvNzzqj9zrlhFokMQ27WX7W/btw1WtyR+VaTuihp&#10;SIP8QxYVKSUE7alWxBL0ost3VFVJtTKK22uqqkhxXlLma4BqkvhNNU8FqZmvBcQxdS+T+X+09Nvu&#10;UaMyh95hJEkFLVqpRgl5QD/NqyW/f1mUOJWa2swB/FQ/6vBkwHQl77mu3B2KQXuv7KFXlu0tovDn&#10;NJklEICCJxlP08nEUUbHd+mLsV+Y8jxk92Bs25ccLK9qHnLj0ENeCWjRjgjUhPb1Xghx9BZvvenQ&#10;27W+f3c09KbJOH6HuOkQnyLEY5Sgs6jbISq5hBp3qM9XiI9QjHj6Nt1JB3HhxpeI4PtqS3aoFFDc&#10;awuT2Fc2G0JGZyFJr6ujmSJ+03Z9SOMaeAw1O4/pNXY8gLk9w9MrHWIFDIzDtms4KboZoHsZhgAs&#10;RNxaGdH8xn9stTJu4gqKEQyWDTMFODczPTweYrWH7ugF7HnmzUV0OuQWZ7ihqGMFGtaRW0TcyQ2r&#10;iCcgBSwj7qSFdcSTMAQ1sU4AV4YzUZPhdtZQ0VnOV6kde1YeZZ0QMENOiHaUIPLRL+QJDsIOcZ23&#10;u9ctW0CNQvWdt7sHVIj5dyhfH2TWcVChDGtXgSvU74S+eKfdYC8YJcp8XQrhCjZ6u1kKjWANZHg2&#10;Wy7X65DmCUxIp12STuLEd+rEecIR+985jlobuyKmaGN5hl4RSNgtxnYVOsvuN3uox5kblR9gt8Lh&#10;CK0ulH7FqIGDJsMSTkKMxFcJe9wNQmfozth0BpEUXswwtTC37cPSwjO8BccHCPUgn2oatq3PBI4J&#10;L2I40tw5NHz2+R4P3sUfAAAA//8DAFBLAwQUAAYACAAAACEAHHtlIdoAAAAFAQAADwAAAGRycy9k&#10;b3ducmV2LnhtbEyOQWvCQBSE74L/YXmF3nSTUK1NsxEtFCx40fbS20v2mQSzb0N2jfHfd6WH9jQM&#10;M8x82Xo0rRiod41lBfE8AkFcWt1wpeDr8322AuE8ssbWMim4kYN1Pp1kmGp75QMNR1+JMMIuRQW1&#10;910qpStrMujmtiMO2cn2Bn2wfSV1j9cwblqZRNFSGmw4PNTY0VtN5fl4MQp2z6fh/HLYFtVGxt9l&#10;dDMf+32i1OPDuHkF4Wn0f2W44wd0yANTYS+snWiDX4bir9zTpwWIQkGyikHmmfxPn/8AAAD//wMA&#10;UEsBAi0AFAAGAAgAAAAhALaDOJL+AAAA4QEAABMAAAAAAAAAAAAAAAAAAAAAAFtDb250ZW50X1R5&#10;cGVzXS54bWxQSwECLQAUAAYACAAAACEAOP0h/9YAAACUAQAACwAAAAAAAAAAAAAAAAAvAQAAX3Jl&#10;bHMvLnJlbHNQSwECLQAUAAYACAAAACEAwKYyuRQDAADABwAADgAAAAAAAAAAAAAAAAAuAgAAZHJz&#10;L2Uyb0RvYy54bWxQSwECLQAUAAYACAAAACEAHHtlIdoAAAAFAQAADwAAAAAAAAAAAAAAAABuBQAA&#10;ZHJzL2Rvd25yZXYueG1sUEsFBgAAAAAEAAQA8wAAAHUGAAAAAA==&#10;" adj="-11796480,,5400" path="m,l21600,r,21600l,21600,,xe" fillcolor="#9cf" strokeweight=".35281mm">
                      <v:stroke joinstyle="miter"/>
                      <v:formulas/>
                      <v:path arrowok="t" o:connecttype="custom" o:connectlocs="40956,0;81911,84139;40956,168277;0,84139" o:connectangles="270,0,90,180" textboxrect="0,0,21600,21600"/>
                      <v:textbox inset="0,0,0,0">
                        <w:txbxContent>
                          <w:p w:rsidR="00216553" w:rsidRDefault="00216553" w:rsidP="002165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Na </w:t>
            </w:r>
            <w:proofErr w:type="spellStart"/>
            <w:r>
              <w:rPr>
                <w:sz w:val="20"/>
                <w:szCs w:val="20"/>
              </w:rPr>
              <w:t>rachunek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bankowy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 xml:space="preserve">2. ZAŁĄCZNIK DO WNIOSKU                     </w:t>
            </w:r>
            <w:r>
              <w:rPr>
                <w:sz w:val="18"/>
                <w:szCs w:val="18"/>
                <w:shd w:val="clear" w:color="auto" w:fill="DDDDDD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kopia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kompleksowej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sprzedaży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zawartej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przedsiebiorstwem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energetycznym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216553" w:rsidRDefault="00216553" w:rsidP="00216553">
      <w:pPr>
        <w:pStyle w:val="Standard"/>
        <w:spacing w:line="50" w:lineRule="exact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 xml:space="preserve">3. OŚWIADCZENIE WNIOSKODAWCY  </w:t>
            </w:r>
            <w:r>
              <w:rPr>
                <w:b/>
                <w:bCs/>
                <w:sz w:val="20"/>
                <w:szCs w:val="20"/>
                <w:shd w:val="clear" w:color="auto" w:fill="DDDDDD"/>
              </w:rPr>
              <w:t xml:space="preserve">       </w:t>
            </w:r>
            <w:r>
              <w:rPr>
                <w:sz w:val="20"/>
                <w:szCs w:val="20"/>
                <w:shd w:val="clear" w:color="auto" w:fill="DDDDDD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Pouczony</w:t>
            </w:r>
            <w:proofErr w:type="spellEnd"/>
            <w:r>
              <w:rPr>
                <w:sz w:val="18"/>
                <w:szCs w:val="18"/>
              </w:rPr>
              <w:t xml:space="preserve">/a o </w:t>
            </w:r>
            <w:proofErr w:type="spellStart"/>
            <w:r>
              <w:rPr>
                <w:sz w:val="18"/>
                <w:szCs w:val="18"/>
              </w:rPr>
              <w:t>odpowiedzialności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przewidzianej</w:t>
            </w:r>
            <w:proofErr w:type="spellEnd"/>
            <w:r>
              <w:rPr>
                <w:sz w:val="18"/>
                <w:szCs w:val="18"/>
              </w:rPr>
              <w:t xml:space="preserve"> w art. 233§1 </w:t>
            </w:r>
            <w:proofErr w:type="spellStart"/>
            <w:r>
              <w:rPr>
                <w:sz w:val="18"/>
                <w:szCs w:val="18"/>
              </w:rPr>
              <w:t>Kodeksu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karnego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który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przewiduje</w:t>
            </w:r>
            <w:proofErr w:type="spellEnd"/>
            <w:r>
              <w:rPr>
                <w:sz w:val="18"/>
                <w:szCs w:val="18"/>
              </w:rPr>
              <w:t xml:space="preserve"> ,,</w:t>
            </w:r>
            <w:proofErr w:type="spellStart"/>
            <w:r>
              <w:rPr>
                <w:sz w:val="18"/>
                <w:szCs w:val="18"/>
              </w:rPr>
              <w:t>Kto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składając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zeznanie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mające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służyć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dowód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postepowaniu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sądowym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lub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innym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postępowaniu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prowadzonym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podstawie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ustawy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zeznaje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nieprawdę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zataja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prawdę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podlega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pozbawienia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wolności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6m-cy do </w:t>
            </w:r>
            <w:proofErr w:type="spellStart"/>
            <w:r>
              <w:rPr>
                <w:sz w:val="18"/>
                <w:szCs w:val="18"/>
              </w:rPr>
              <w:t>lat</w:t>
            </w:r>
            <w:proofErr w:type="spellEnd"/>
            <w:r>
              <w:rPr>
                <w:sz w:val="18"/>
                <w:szCs w:val="18"/>
              </w:rPr>
              <w:t xml:space="preserve"> 8"</w:t>
            </w:r>
          </w:p>
          <w:p w:rsidR="00216553" w:rsidRDefault="00216553" w:rsidP="0046618A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oświadczam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co </w:t>
            </w:r>
            <w:proofErr w:type="spellStart"/>
            <w:r>
              <w:rPr>
                <w:b/>
                <w:bCs/>
                <w:sz w:val="18"/>
                <w:szCs w:val="18"/>
              </w:rPr>
              <w:t>następuje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zapoznałam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warunkami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uprawnijącymi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uzyskania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dodatku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energetycznego</w:t>
            </w:r>
            <w:proofErr w:type="spellEnd"/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przyznano</w:t>
            </w:r>
            <w:proofErr w:type="spellEnd"/>
            <w:r>
              <w:rPr>
                <w:sz w:val="18"/>
                <w:szCs w:val="18"/>
              </w:rPr>
              <w:t xml:space="preserve"> mi </w:t>
            </w:r>
            <w:proofErr w:type="spellStart"/>
            <w:r>
              <w:rPr>
                <w:sz w:val="18"/>
                <w:szCs w:val="18"/>
              </w:rPr>
              <w:t>dodatek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mieszkaniowy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jestem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stroną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kompleksowej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sprzedaży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elektrycznej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zawartej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przedsiębiorstwem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energetycznym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zamieszkuję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miescu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dostarczenia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elktrycznej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zostałam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poinformowana</w:t>
            </w:r>
            <w:proofErr w:type="spellEnd"/>
            <w:r>
              <w:rPr>
                <w:sz w:val="18"/>
                <w:szCs w:val="18"/>
              </w:rPr>
              <w:t xml:space="preserve">/y, </w:t>
            </w:r>
            <w:proofErr w:type="spellStart"/>
            <w:r>
              <w:rPr>
                <w:sz w:val="18"/>
                <w:szCs w:val="18"/>
              </w:rPr>
              <w:t>zę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przetwarzanie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osobowych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podanych</w:t>
            </w:r>
            <w:proofErr w:type="spellEnd"/>
            <w:r>
              <w:rPr>
                <w:sz w:val="18"/>
                <w:szCs w:val="18"/>
              </w:rPr>
              <w:t xml:space="preserve"> we </w:t>
            </w:r>
            <w:proofErr w:type="spellStart"/>
            <w:r>
              <w:rPr>
                <w:sz w:val="18"/>
                <w:szCs w:val="18"/>
              </w:rPr>
              <w:t>wniosku</w:t>
            </w:r>
            <w:proofErr w:type="spellEnd"/>
            <w:r>
              <w:rPr>
                <w:sz w:val="18"/>
                <w:szCs w:val="18"/>
              </w:rPr>
              <w:t xml:space="preserve"> jest </w:t>
            </w:r>
            <w:proofErr w:type="spellStart"/>
            <w:r>
              <w:rPr>
                <w:sz w:val="18"/>
                <w:szCs w:val="18"/>
              </w:rPr>
              <w:t>niezbędne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wypełnienia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obowiązku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ciążącego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aministratorze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związku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przetwarzaniem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osobowych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sprawie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swobodnego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przepływu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danych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związanego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ustaleniem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prawa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wypłaty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dodatku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energetycznego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wynikającego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ustawy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dnia</w:t>
            </w:r>
            <w:proofErr w:type="spellEnd"/>
            <w:r>
              <w:rPr>
                <w:sz w:val="18"/>
                <w:szCs w:val="18"/>
              </w:rPr>
              <w:t xml:space="preserve"> 10 </w:t>
            </w:r>
            <w:proofErr w:type="spellStart"/>
            <w:r>
              <w:rPr>
                <w:sz w:val="18"/>
                <w:szCs w:val="18"/>
              </w:rPr>
              <w:t>kwietnia</w:t>
            </w:r>
            <w:proofErr w:type="spellEnd"/>
            <w:r>
              <w:rPr>
                <w:sz w:val="18"/>
                <w:szCs w:val="18"/>
              </w:rPr>
              <w:t xml:space="preserve"> 1997 r.- </w:t>
            </w:r>
            <w:proofErr w:type="spellStart"/>
            <w:r>
              <w:rPr>
                <w:sz w:val="18"/>
                <w:szCs w:val="18"/>
              </w:rPr>
              <w:t>Prawo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energetyczne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16553" w:rsidRDefault="00216553" w:rsidP="0046618A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powyższe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prawdziwe</w:t>
            </w:r>
            <w:proofErr w:type="spellEnd"/>
          </w:p>
          <w:p w:rsidR="00216553" w:rsidRDefault="00216553" w:rsidP="0046618A">
            <w:pPr>
              <w:pStyle w:val="TableContents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Data,  </w:t>
            </w:r>
            <w:proofErr w:type="spellStart"/>
            <w:r>
              <w:rPr>
                <w:b/>
                <w:bCs/>
                <w:sz w:val="18"/>
                <w:szCs w:val="18"/>
              </w:rPr>
              <w:t>czytelny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podpis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wnioskodawcy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...........................................</w:t>
            </w:r>
          </w:p>
        </w:tc>
      </w:tr>
    </w:tbl>
    <w:p w:rsidR="00216553" w:rsidRDefault="00216553" w:rsidP="00216553">
      <w:pPr>
        <w:pStyle w:val="Standard"/>
        <w:spacing w:line="50" w:lineRule="exact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Warunki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urawniające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bCs/>
                <w:sz w:val="20"/>
                <w:szCs w:val="20"/>
              </w:rPr>
              <w:t>uzyskania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dodatku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energetycznego</w:t>
            </w:r>
            <w:proofErr w:type="spellEnd"/>
          </w:p>
        </w:tc>
      </w:tr>
      <w:tr w:rsidR="00216553" w:rsidTr="0046618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53" w:rsidRDefault="00216553" w:rsidP="0046618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1.Dodatek </w:t>
            </w:r>
            <w:proofErr w:type="spellStart"/>
            <w:r>
              <w:rPr>
                <w:sz w:val="20"/>
                <w:szCs w:val="20"/>
              </w:rPr>
              <w:t>energetyczny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przysługuje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odbiorcy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wrażliwemu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elktrycznej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tj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osobie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której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przyznano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dodatek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mieszkaniowy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rozumieniu</w:t>
            </w:r>
            <w:proofErr w:type="spellEnd"/>
            <w:r>
              <w:rPr>
                <w:sz w:val="20"/>
                <w:szCs w:val="20"/>
              </w:rPr>
              <w:t xml:space="preserve"> art.2 ust.1 </w:t>
            </w:r>
            <w:proofErr w:type="spellStart"/>
            <w:r>
              <w:rPr>
                <w:sz w:val="20"/>
                <w:szCs w:val="20"/>
              </w:rPr>
              <w:t>ustawy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dnia</w:t>
            </w:r>
            <w:proofErr w:type="spellEnd"/>
            <w:r>
              <w:rPr>
                <w:sz w:val="20"/>
                <w:szCs w:val="20"/>
              </w:rPr>
              <w:t xml:space="preserve"> 21 </w:t>
            </w:r>
            <w:proofErr w:type="spellStart"/>
            <w:r>
              <w:rPr>
                <w:sz w:val="20"/>
                <w:szCs w:val="20"/>
              </w:rPr>
              <w:t>czerwca</w:t>
            </w:r>
            <w:proofErr w:type="spellEnd"/>
            <w:r>
              <w:rPr>
                <w:sz w:val="20"/>
                <w:szCs w:val="20"/>
              </w:rPr>
              <w:t xml:space="preserve"> 2001 r. o </w:t>
            </w:r>
            <w:proofErr w:type="spellStart"/>
            <w:r>
              <w:rPr>
                <w:sz w:val="20"/>
                <w:szCs w:val="20"/>
              </w:rPr>
              <w:t>dodatkach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mieszkaniowych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będącej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stroną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kompleksowej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sprzedaży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elktrycznej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zawartej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przedsiebiorcą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energetycznym</w:t>
            </w:r>
            <w:proofErr w:type="spellEnd"/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która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zamieszkuje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miejscu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dostarczenia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16553" w:rsidRDefault="00216553" w:rsidP="0046618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2.Dodatek </w:t>
            </w:r>
            <w:proofErr w:type="spellStart"/>
            <w:r>
              <w:rPr>
                <w:sz w:val="20"/>
                <w:szCs w:val="20"/>
              </w:rPr>
              <w:t>energetyczny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wypłacany</w:t>
            </w:r>
            <w:proofErr w:type="spellEnd"/>
            <w:r>
              <w:rPr>
                <w:sz w:val="20"/>
                <w:szCs w:val="20"/>
              </w:rPr>
              <w:t xml:space="preserve"> jest do 10 </w:t>
            </w:r>
            <w:proofErr w:type="spellStart"/>
            <w:r>
              <w:rPr>
                <w:sz w:val="20"/>
                <w:szCs w:val="20"/>
              </w:rPr>
              <w:t>dnia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kiażdego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miesiąca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góry</w:t>
            </w:r>
            <w:proofErr w:type="spellEnd"/>
            <w:r>
              <w:rPr>
                <w:sz w:val="20"/>
                <w:szCs w:val="20"/>
              </w:rPr>
              <w:t xml:space="preserve">, z </w:t>
            </w:r>
            <w:proofErr w:type="spellStart"/>
            <w:r>
              <w:rPr>
                <w:sz w:val="20"/>
                <w:szCs w:val="20"/>
              </w:rPr>
              <w:t>wyjątkiem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stycznia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którym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dodatek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energetyczny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wypłaca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się</w:t>
            </w:r>
            <w:proofErr w:type="spellEnd"/>
            <w:r>
              <w:rPr>
                <w:sz w:val="20"/>
                <w:szCs w:val="20"/>
              </w:rPr>
              <w:t xml:space="preserve"> do 30 </w:t>
            </w:r>
            <w:proofErr w:type="spellStart"/>
            <w:r>
              <w:rPr>
                <w:sz w:val="20"/>
                <w:szCs w:val="20"/>
              </w:rPr>
              <w:t>stycznia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roku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</w:p>
          <w:p w:rsidR="00216553" w:rsidRDefault="00216553" w:rsidP="0046618A">
            <w:pPr>
              <w:pStyle w:val="TableContents"/>
            </w:pPr>
            <w:proofErr w:type="spellStart"/>
            <w:r>
              <w:rPr>
                <w:b/>
                <w:bCs/>
                <w:sz w:val="18"/>
                <w:szCs w:val="18"/>
              </w:rPr>
              <w:t>Podpis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przyjmującego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............................................        </w:t>
            </w:r>
            <w:r>
              <w:rPr>
                <w:b/>
                <w:bCs/>
                <w:sz w:val="18"/>
                <w:szCs w:val="18"/>
              </w:rPr>
              <w:t xml:space="preserve">Data,  </w:t>
            </w:r>
            <w:proofErr w:type="spellStart"/>
            <w:r>
              <w:rPr>
                <w:b/>
                <w:bCs/>
                <w:sz w:val="18"/>
                <w:szCs w:val="18"/>
              </w:rPr>
              <w:t>czytelny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podpis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wnioskodawcy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</w:tr>
    </w:tbl>
    <w:p w:rsidR="00216553" w:rsidRDefault="00216553" w:rsidP="00216553">
      <w:pPr>
        <w:pStyle w:val="Standard"/>
        <w:rPr>
          <w:lang w:val="pl-PL"/>
        </w:rPr>
      </w:pP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Uzasadnienie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do Uchwały  Nr VIII/59 /2019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Rady Gminy Krzemieniewo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dnia 17 czerwca 2019 roku</w:t>
      </w:r>
    </w:p>
    <w:p w:rsidR="00216553" w:rsidRDefault="00216553" w:rsidP="00216553">
      <w:pPr>
        <w:pStyle w:val="Standard"/>
        <w:jc w:val="center"/>
        <w:rPr>
          <w:b/>
          <w:bCs/>
          <w:lang w:val="pl-PL"/>
        </w:rPr>
      </w:pPr>
    </w:p>
    <w:p w:rsidR="00216553" w:rsidRDefault="00216553" w:rsidP="00216553">
      <w:pPr>
        <w:pStyle w:val="Standard"/>
        <w:jc w:val="both"/>
        <w:rPr>
          <w:b/>
          <w:bCs/>
          <w:lang w:val="pl-PL"/>
        </w:rPr>
      </w:pPr>
    </w:p>
    <w:p w:rsidR="00216553" w:rsidRDefault="00216553" w:rsidP="00216553">
      <w:pPr>
        <w:pStyle w:val="Standard"/>
        <w:jc w:val="both"/>
        <w:rPr>
          <w:lang w:val="pl-PL"/>
        </w:rPr>
      </w:pPr>
      <w:r>
        <w:rPr>
          <w:lang w:val="pl-PL"/>
        </w:rPr>
        <w:t>1. Wyjaśnienie celu przyjęcia uchwały, w tym przedstawienie istniejącego stanu faktycznego                   w dziedzinie, która ma być unormowana oraz wykazanie różnic między dotychczasowym                        a uchwalanym stanem prawnym:</w:t>
      </w:r>
    </w:p>
    <w:p w:rsidR="00216553" w:rsidRDefault="00216553" w:rsidP="00216553">
      <w:pPr>
        <w:pStyle w:val="Standard"/>
        <w:jc w:val="both"/>
        <w:rPr>
          <w:lang w:val="pl-PL"/>
        </w:rPr>
      </w:pPr>
      <w:r>
        <w:rPr>
          <w:lang w:val="pl-PL"/>
        </w:rPr>
        <w:t>Ustawą z dnia 21 lutego 2019 r. o zmianie niektórych ustaw w związku z zapewnieniem stosowania rozporządzenia Parlamentu Europejskiego i Rady (UE) 2016/679 z dnia 27 kwietnia 2016 r.                     w sprawie ochrony osób fizycznych w związku z przetwarzaniem danych osobowych i w sprawie swobodnego przepływu takich danych oraz uchylenia dyrektyw 95/46/WE (ogólne rozporządzenie o ochronie danych). opublikowaną w dniu 19 kwietnia 2019 r.(Dz.U. z 2019 r., poz. 755) w ten sposób, że Rada Gminy została zobowiązana do określenia w drodze uchwały wzoru wniosku                   o wypłatę dodatku energetycznego.</w:t>
      </w:r>
    </w:p>
    <w:p w:rsidR="00216553" w:rsidRDefault="00216553" w:rsidP="00216553">
      <w:pPr>
        <w:pStyle w:val="Standard"/>
        <w:jc w:val="both"/>
        <w:rPr>
          <w:lang w:val="pl-PL"/>
        </w:rPr>
      </w:pPr>
    </w:p>
    <w:p w:rsidR="00216553" w:rsidRDefault="00216553" w:rsidP="00216553">
      <w:pPr>
        <w:pStyle w:val="Standard"/>
        <w:jc w:val="both"/>
        <w:rPr>
          <w:lang w:val="pl-PL"/>
        </w:rPr>
      </w:pPr>
      <w:r>
        <w:rPr>
          <w:lang w:val="pl-PL"/>
        </w:rPr>
        <w:t>Mając na uwadze powyższe regulacje prawne, podjęcie uchwały uznaje się za konieczne                             i  uzasadnione.</w:t>
      </w:r>
    </w:p>
    <w:p w:rsidR="00216553" w:rsidRDefault="00216553" w:rsidP="00216553">
      <w:pPr>
        <w:pStyle w:val="Standard"/>
        <w:jc w:val="both"/>
        <w:rPr>
          <w:lang w:val="pl-PL"/>
        </w:rPr>
      </w:pPr>
    </w:p>
    <w:p w:rsidR="00216553" w:rsidRDefault="00216553" w:rsidP="00216553">
      <w:pPr>
        <w:pStyle w:val="Standard"/>
        <w:jc w:val="both"/>
        <w:rPr>
          <w:lang w:val="pl-PL"/>
        </w:rPr>
      </w:pPr>
      <w:r>
        <w:rPr>
          <w:lang w:val="pl-PL"/>
        </w:rPr>
        <w:t>2. Przyjęcie uchwały nie spowoduje skutków finansowych dla Gminy. Wypłata dodatku energetycznego jest bowiem zadaniem z zakresu administracji rządowej, na który Gmina otrzymuje dotację celową z budżetu państwa.</w:t>
      </w:r>
    </w:p>
    <w:p w:rsidR="00216553" w:rsidRDefault="00216553" w:rsidP="00216553">
      <w:pPr>
        <w:pStyle w:val="Standard"/>
        <w:jc w:val="both"/>
        <w:rPr>
          <w:lang w:val="pl-PL"/>
        </w:rPr>
      </w:pPr>
    </w:p>
    <w:p w:rsidR="00216553" w:rsidRDefault="00216553" w:rsidP="00216553">
      <w:pPr>
        <w:pStyle w:val="Standard"/>
        <w:jc w:val="both"/>
        <w:rPr>
          <w:lang w:val="pl-PL"/>
        </w:rPr>
      </w:pPr>
    </w:p>
    <w:p w:rsidR="00E1348D" w:rsidRDefault="00E1348D">
      <w:bookmarkStart w:id="0" w:name="_GoBack"/>
      <w:bookmarkEnd w:id="0"/>
    </w:p>
    <w:sectPr w:rsidR="00E1348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53"/>
    <w:rsid w:val="00216553"/>
    <w:rsid w:val="00E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6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1655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6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165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1</cp:revision>
  <dcterms:created xsi:type="dcterms:W3CDTF">2019-06-13T08:30:00Z</dcterms:created>
  <dcterms:modified xsi:type="dcterms:W3CDTF">2019-06-13T08:31:00Z</dcterms:modified>
</cp:coreProperties>
</file>