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6B" w:rsidRDefault="00F1474B">
      <w:pPr>
        <w:rPr>
          <w:b/>
          <w:sz w:val="28"/>
          <w:szCs w:val="28"/>
        </w:rPr>
      </w:pPr>
      <w:r w:rsidRPr="00F1474B">
        <w:rPr>
          <w:b/>
          <w:sz w:val="28"/>
          <w:szCs w:val="28"/>
        </w:rPr>
        <w:t xml:space="preserve">11. Sprawozdanie z realizacji wydatków niewygasających </w:t>
      </w:r>
    </w:p>
    <w:p w:rsidR="00F1474B" w:rsidRDefault="00F1474B">
      <w:pPr>
        <w:rPr>
          <w:b/>
          <w:sz w:val="28"/>
          <w:szCs w:val="28"/>
        </w:rPr>
      </w:pPr>
    </w:p>
    <w:p w:rsidR="00EF58DF" w:rsidRPr="00EF58DF" w:rsidRDefault="00F1474B">
      <w:pPr>
        <w:rPr>
          <w:sz w:val="28"/>
          <w:szCs w:val="28"/>
        </w:rPr>
      </w:pPr>
      <w:r w:rsidRPr="00EF58DF">
        <w:rPr>
          <w:sz w:val="28"/>
          <w:szCs w:val="28"/>
        </w:rPr>
        <w:t xml:space="preserve">W dniu </w:t>
      </w:r>
      <w:r w:rsidR="00EF58DF" w:rsidRPr="00EF58DF">
        <w:rPr>
          <w:sz w:val="28"/>
          <w:szCs w:val="28"/>
        </w:rPr>
        <w:t xml:space="preserve">13 grudnia 2012 roku Rada Gminy Krzemieniewo podjęła uchwałę Nr XXIV/130/2012 w sprawie ustalenia wykazu wydatków niewygasających z upływem </w:t>
      </w:r>
      <w:proofErr w:type="gramStart"/>
      <w:r w:rsidR="00EF58DF" w:rsidRPr="00EF58DF">
        <w:rPr>
          <w:sz w:val="28"/>
          <w:szCs w:val="28"/>
        </w:rPr>
        <w:t xml:space="preserve">roku 2012 . </w:t>
      </w:r>
      <w:proofErr w:type="gramEnd"/>
    </w:p>
    <w:p w:rsidR="00EF58DF" w:rsidRPr="00EF58DF" w:rsidRDefault="00EF58DF">
      <w:pPr>
        <w:rPr>
          <w:sz w:val="28"/>
          <w:szCs w:val="28"/>
        </w:rPr>
      </w:pPr>
    </w:p>
    <w:p w:rsidR="00EF58DF" w:rsidRDefault="00EF58DF">
      <w:pPr>
        <w:rPr>
          <w:sz w:val="24"/>
          <w:szCs w:val="24"/>
        </w:rPr>
      </w:pPr>
      <w:r w:rsidRPr="00EF58DF">
        <w:rPr>
          <w:sz w:val="24"/>
          <w:szCs w:val="24"/>
        </w:rPr>
        <w:t>Uchwała dotyczyła zadania pod nazwą „budowa drogi Zbytki-Krzemieniewo ”.</w:t>
      </w:r>
    </w:p>
    <w:p w:rsidR="004716E5" w:rsidRDefault="00EF58DF">
      <w:pPr>
        <w:rPr>
          <w:sz w:val="24"/>
          <w:szCs w:val="24"/>
        </w:rPr>
      </w:pPr>
      <w:r w:rsidRPr="00EF58DF">
        <w:rPr>
          <w:sz w:val="24"/>
          <w:szCs w:val="24"/>
        </w:rPr>
        <w:t xml:space="preserve">Ustalony w uchwale </w:t>
      </w:r>
      <w:r>
        <w:rPr>
          <w:sz w:val="24"/>
          <w:szCs w:val="24"/>
        </w:rPr>
        <w:t xml:space="preserve">plan finansowy dla kwoty 1.456.512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 xml:space="preserve"> określał ostateczny </w:t>
      </w:r>
      <w:r w:rsidR="004716E5">
        <w:rPr>
          <w:sz w:val="24"/>
          <w:szCs w:val="24"/>
        </w:rPr>
        <w:t xml:space="preserve">termin realizacji wydatków do dnia 30.06.2013 </w:t>
      </w:r>
      <w:proofErr w:type="gramStart"/>
      <w:r w:rsidR="004716E5">
        <w:rPr>
          <w:sz w:val="24"/>
          <w:szCs w:val="24"/>
        </w:rPr>
        <w:t>roku</w:t>
      </w:r>
      <w:proofErr w:type="gramEnd"/>
      <w:r w:rsidR="004716E5">
        <w:rPr>
          <w:sz w:val="24"/>
          <w:szCs w:val="24"/>
        </w:rPr>
        <w:t>.</w:t>
      </w:r>
    </w:p>
    <w:p w:rsidR="00EF58DF" w:rsidRPr="00EF58DF" w:rsidRDefault="004716E5">
      <w:p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C0247C">
        <w:rPr>
          <w:sz w:val="24"/>
          <w:szCs w:val="24"/>
        </w:rPr>
        <w:t xml:space="preserve">dniu 06.05.2013 </w:t>
      </w:r>
      <w:proofErr w:type="gramStart"/>
      <w:r w:rsidR="00C0247C">
        <w:rPr>
          <w:sz w:val="24"/>
          <w:szCs w:val="24"/>
        </w:rPr>
        <w:t>r</w:t>
      </w:r>
      <w:proofErr w:type="gramEnd"/>
      <w:r w:rsidR="00C0247C">
        <w:rPr>
          <w:sz w:val="24"/>
          <w:szCs w:val="24"/>
        </w:rPr>
        <w:t xml:space="preserve">. zapłacono za usługi geodezyjne kwotę 1.900 </w:t>
      </w:r>
      <w:proofErr w:type="gramStart"/>
      <w:r w:rsidR="00C0247C">
        <w:rPr>
          <w:sz w:val="24"/>
          <w:szCs w:val="24"/>
        </w:rPr>
        <w:t>zł</w:t>
      </w:r>
      <w:proofErr w:type="gramEnd"/>
      <w:r w:rsidR="00C0247C">
        <w:rPr>
          <w:sz w:val="24"/>
          <w:szCs w:val="24"/>
        </w:rPr>
        <w:t xml:space="preserve">. Wydatek potwierdza WB nr 9. Dalszych wydatków z rachunku nie czyniono. Wobec tego kwota która nie została wykorzystana tj. 1.454.612 zł trafiła na rachunek </w:t>
      </w:r>
      <w:proofErr w:type="gramStart"/>
      <w:r w:rsidR="00C0247C">
        <w:rPr>
          <w:sz w:val="24"/>
          <w:szCs w:val="24"/>
        </w:rPr>
        <w:t>bieżący  i</w:t>
      </w:r>
      <w:proofErr w:type="gramEnd"/>
      <w:r w:rsidR="00C0247C">
        <w:rPr>
          <w:sz w:val="24"/>
          <w:szCs w:val="24"/>
        </w:rPr>
        <w:t xml:space="preserve"> została ujęta w dochodach budżetu w rozdz. 60016 w § 0970. </w:t>
      </w:r>
      <w:bookmarkStart w:id="0" w:name="_GoBack"/>
      <w:bookmarkEnd w:id="0"/>
    </w:p>
    <w:sectPr w:rsidR="00EF58DF" w:rsidRPr="00EF58DF" w:rsidSect="00F14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C5" w:rsidRDefault="00C555C5" w:rsidP="00696800">
      <w:pPr>
        <w:spacing w:after="0" w:line="240" w:lineRule="auto"/>
      </w:pPr>
      <w:r>
        <w:separator/>
      </w:r>
    </w:p>
  </w:endnote>
  <w:endnote w:type="continuationSeparator" w:id="0">
    <w:p w:rsidR="00C555C5" w:rsidRDefault="00C555C5" w:rsidP="0069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00" w:rsidRDefault="006968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00" w:rsidRDefault="006968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00" w:rsidRDefault="00696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C5" w:rsidRDefault="00C555C5" w:rsidP="00696800">
      <w:pPr>
        <w:spacing w:after="0" w:line="240" w:lineRule="auto"/>
      </w:pPr>
      <w:r>
        <w:separator/>
      </w:r>
    </w:p>
  </w:footnote>
  <w:footnote w:type="continuationSeparator" w:id="0">
    <w:p w:rsidR="00C555C5" w:rsidRDefault="00C555C5" w:rsidP="0069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00" w:rsidRDefault="006968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130260"/>
      <w:docPartObj>
        <w:docPartGallery w:val="Page Numbers (Top of Page)"/>
        <w:docPartUnique/>
      </w:docPartObj>
    </w:sdtPr>
    <w:sdtEndPr/>
    <w:sdtContent>
      <w:p w:rsidR="00696800" w:rsidRDefault="0069680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47C">
          <w:rPr>
            <w:noProof/>
          </w:rPr>
          <w:t>51</w:t>
        </w:r>
        <w:r>
          <w:fldChar w:fldCharType="end"/>
        </w:r>
      </w:p>
    </w:sdtContent>
  </w:sdt>
  <w:p w:rsidR="00696800" w:rsidRDefault="006968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00" w:rsidRDefault="006968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2C"/>
    <w:rsid w:val="00010B6B"/>
    <w:rsid w:val="004716E5"/>
    <w:rsid w:val="0065705E"/>
    <w:rsid w:val="00696800"/>
    <w:rsid w:val="00A11BCA"/>
    <w:rsid w:val="00AD7653"/>
    <w:rsid w:val="00C0247C"/>
    <w:rsid w:val="00C46C2C"/>
    <w:rsid w:val="00C555C5"/>
    <w:rsid w:val="00E12F01"/>
    <w:rsid w:val="00EF58DF"/>
    <w:rsid w:val="00F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800"/>
  </w:style>
  <w:style w:type="paragraph" w:styleId="Stopka">
    <w:name w:val="footer"/>
    <w:basedOn w:val="Normalny"/>
    <w:link w:val="StopkaZnak"/>
    <w:uiPriority w:val="99"/>
    <w:unhideWhenUsed/>
    <w:rsid w:val="0069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800"/>
  </w:style>
  <w:style w:type="paragraph" w:styleId="Stopka">
    <w:name w:val="footer"/>
    <w:basedOn w:val="Normalny"/>
    <w:link w:val="StopkaZnak"/>
    <w:uiPriority w:val="99"/>
    <w:unhideWhenUsed/>
    <w:rsid w:val="0069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Nazwisko</cp:lastModifiedBy>
  <cp:revision>9</cp:revision>
  <cp:lastPrinted>2014-03-19T10:48:00Z</cp:lastPrinted>
  <dcterms:created xsi:type="dcterms:W3CDTF">2014-03-19T10:24:00Z</dcterms:created>
  <dcterms:modified xsi:type="dcterms:W3CDTF">2014-03-19T11:02:00Z</dcterms:modified>
</cp:coreProperties>
</file>