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4A" w:rsidRPr="006D664A" w:rsidRDefault="002E2DF5" w:rsidP="002E2DF5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2E2DF5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NABÓR NA RACHMISTRZA SPISOWEGO </w:t>
      </w:r>
    </w:p>
    <w:p w:rsidR="002E2DF5" w:rsidRPr="002E2DF5" w:rsidRDefault="002E2DF5" w:rsidP="002E2DF5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2E2DF5">
        <w:rPr>
          <w:rFonts w:ascii="Verdana" w:eastAsia="Times New Roman" w:hAnsi="Verdana" w:cs="Times New Roman"/>
          <w:b/>
          <w:sz w:val="24"/>
          <w:szCs w:val="24"/>
          <w:lang w:eastAsia="pl-PL"/>
        </w:rPr>
        <w:t>PRZY POWSZECHNYM SPISIE ROLNYM 2010 r.</w:t>
      </w:r>
    </w:p>
    <w:p w:rsidR="006D664A" w:rsidRDefault="002E2DF5" w:rsidP="002E2DF5">
      <w:pPr>
        <w:spacing w:after="0" w:line="240" w:lineRule="auto"/>
        <w:ind w:left="720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E2DF5">
        <w:rPr>
          <w:rFonts w:ascii="Verdana" w:eastAsia="Times New Roman" w:hAnsi="Verdana" w:cs="Times New Roman"/>
          <w:b/>
          <w:sz w:val="18"/>
          <w:szCs w:val="18"/>
          <w:lang w:eastAsia="pl-PL"/>
        </w:rPr>
        <w:br/>
      </w:r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Wójt Gminy Krzemieniewo</w:t>
      </w:r>
      <w:r w:rsidRPr="002E2DF5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– Gminny Komisarz Spisowy ogłasza nabór kandydatów na rachmistrzów spisowych </w:t>
      </w:r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Na podstawie art. 15 ust. 1 pkt. 2 </w:t>
      </w:r>
      <w:proofErr w:type="gramStart"/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 , </w:t>
      </w:r>
      <w:proofErr w:type="gramEnd"/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art. 16 ust. 1 ustawy z dnia 17 lipca 2009 r. o powszechnym spisie rolnym w 2010 r. (Dz. U. Nr 126, poz. 1040) ogłasza się nabór </w:t>
      </w:r>
    </w:p>
    <w:p w:rsidR="002E2DF5" w:rsidRDefault="002E2DF5" w:rsidP="002E2DF5">
      <w:pPr>
        <w:spacing w:after="0" w:line="240" w:lineRule="auto"/>
        <w:ind w:left="720"/>
        <w:rPr>
          <w:rFonts w:ascii="Verdana" w:eastAsia="Times New Roman" w:hAnsi="Verdana" w:cs="Times New Roman"/>
          <w:sz w:val="18"/>
          <w:szCs w:val="18"/>
          <w:lang w:eastAsia="pl-PL"/>
        </w:rPr>
      </w:pPr>
      <w:proofErr w:type="gramStart"/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t>na</w:t>
      </w:r>
      <w:proofErr w:type="gramEnd"/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rachmistrzów spisowych, którzy wykonywać będą zadani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a spisowe na terenie </w:t>
      </w:r>
    </w:p>
    <w:p w:rsidR="00BF1192" w:rsidRDefault="002E2DF5" w:rsidP="002E2DF5">
      <w:pPr>
        <w:spacing w:after="0" w:line="240" w:lineRule="auto"/>
        <w:ind w:left="720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Gminy Krzemieniewo</w:t>
      </w:r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2E2DF5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Kandydat na rachmistrza spisowego winien spełniać następujące warunki</w:t>
      </w:r>
      <w:proofErr w:type="gramStart"/>
      <w:r w:rsidRPr="002E2DF5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:</w:t>
      </w:r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br/>
        <w:t>1) mieć</w:t>
      </w:r>
      <w:proofErr w:type="gramEnd"/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ukończone 18 lat, </w:t>
      </w:r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br/>
        <w:t>2) posiadać co najmniej średnie wykształcenie , wskazane jest, aby kandydat na rachmistrza posiadał wiedzę z zakresu rolnictwa w podstawowym zakresie,</w:t>
      </w:r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3)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zamieszkiwać</w:t>
      </w:r>
      <w:r w:rsidR="006D66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lub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pracować na terenie gminy Krzemieniewo</w:t>
      </w:r>
      <w:r w:rsidR="006D664A">
        <w:rPr>
          <w:rFonts w:ascii="Verdana" w:eastAsia="Times New Roman" w:hAnsi="Verdana" w:cs="Times New Roman"/>
          <w:sz w:val="18"/>
          <w:szCs w:val="18"/>
          <w:lang w:eastAsia="pl-PL"/>
        </w:rPr>
        <w:t>,</w:t>
      </w:r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br/>
        <w:t>4) być w pełni sprawny fizycznie ze względu na specyfikę pracy,</w:t>
      </w:r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br/>
        <w:t>5) posiadać umiejętności interpersonalne w postaci łatwego nawiązywania kontaktów, sprawnego i skutecznego komunikowania się z respondentami, wzbudzać zaufanie wśród osób, z którymi będzie przeprowadzał wywiady</w:t>
      </w:r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br/>
        <w:t>6) być asertywny, uprzejmy i cierpliwy, umieć zachować spokój podczas prowadzenia rozmów, a także radzić sobie w sytuacjach konfliktowych,</w:t>
      </w:r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7)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posiadać dobrą umiejętność</w:t>
      </w:r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obsługi komputera</w:t>
      </w:r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8) być obeznany z funkcjonowaniem systemu GPS </w:t>
      </w:r>
      <w:proofErr w:type="gramStart"/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t>oraz</w:t>
      </w:r>
      <w:proofErr w:type="gramEnd"/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posiadać umiejętność praktycznego wykorzystania map cyfrowych.</w:t>
      </w:r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2E2DF5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Oferta kandydata na rachmistrza spisowego powinna zawierać</w:t>
      </w:r>
      <w:proofErr w:type="gramStart"/>
      <w:r w:rsidRPr="002E2DF5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:</w:t>
      </w:r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br/>
        <w:t>1) podanie</w:t>
      </w:r>
      <w:proofErr w:type="gramEnd"/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ze zgłoszeniem swojej kandydatury na rachmistrza spisowego, w tym adres, telefon kontaktowy, adres e-mail, miejsce zatrudnienia lub nazwę uczelni w przypadku studentów,</w:t>
      </w:r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br/>
        <w:t>2) kserokopie dokumentu potwierdzającego ukończenie co najmniej szkoły średniej,</w:t>
      </w:r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br/>
        <w:t>3) oświadczenie o korzystaniu z pełni praw publicznych i niekaralności za przestępstwo popełnione umyślnie (w tym przestępstwo skarbowe).</w:t>
      </w:r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br/>
        <w:t>4)</w:t>
      </w:r>
      <w:proofErr w:type="gramStart"/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t>oświadczenie</w:t>
      </w:r>
      <w:proofErr w:type="gramEnd"/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 wyrażeniu zgody na przetwarzanie danych osobowych zawartych w ofercie pracy dla potrzeb niezbędnych do realizacji procesu rekrutacji zgodnie z ustawa z </w:t>
      </w:r>
      <w:proofErr w:type="gramStart"/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t>dnia</w:t>
      </w:r>
      <w:proofErr w:type="gramEnd"/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29.08.1997</w:t>
      </w:r>
      <w:proofErr w:type="gramStart"/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t>r</w:t>
      </w:r>
      <w:proofErr w:type="gramEnd"/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 ochronie danych osobowych.</w:t>
      </w:r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Kandydat na rachmistrza spisowego musi przejść szkolenie, uzyskać pozytywną ocenę z egzaminu oraz złożyć przyrzeczenie. </w:t>
      </w:r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Za wykonane prace spisowe rachmistrz otrzyma wynagrodzenie na podstawie umowy-zlecenia podpisanej z </w:t>
      </w:r>
      <w:proofErr w:type="spellStart"/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t>Z-cą</w:t>
      </w:r>
      <w:proofErr w:type="spellEnd"/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Wojewódzkiego Komisarza Spisowego-Dyrektor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a Urzędu </w:t>
      </w:r>
      <w:proofErr w:type="gramStart"/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Statystycznego </w:t>
      </w:r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</w:t>
      </w:r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proofErr w:type="gramEnd"/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Nadmienia się, iż osoba ta będzie wykonywała prace spisowe w okresie 9–23 sierpnia </w:t>
      </w:r>
    </w:p>
    <w:p w:rsidR="008C75AB" w:rsidRDefault="002E2DF5" w:rsidP="002E2DF5">
      <w:pPr>
        <w:spacing w:after="0" w:line="240" w:lineRule="auto"/>
        <w:ind w:left="720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2010 r. (obchód </w:t>
      </w:r>
      <w:proofErr w:type="spellStart"/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t>przedspisowy</w:t>
      </w:r>
      <w:proofErr w:type="spellEnd"/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t>) oraz 8 września – 31 października 2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010 r. (spis CAPI).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br/>
        <w:t>Na kilkudniowym</w:t>
      </w:r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szkoleniu kandydaci poznają metodologię i zasady organizacji spisu. Kandydat, który nie weźmie udziału w całości szkolenia, nie może przystąpić do egzaminu kończącego szkolenie.</w:t>
      </w:r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Rachmistrze spisowi w trakcie szkolenia i na czas prowadzenia prac spisowych zostaną wyposażeni w urządzenia typu </w:t>
      </w:r>
      <w:proofErr w:type="spellStart"/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t>hand–held</w:t>
      </w:r>
      <w:proofErr w:type="spellEnd"/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t>. Odpowiedzialność rachmistrzów za powierzony sprzęt ustalona została według odrębnych zasad.</w:t>
      </w:r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br/>
        <w:t>Rachmistrz spisowy przed rozpoczęciem spisywania zostanie pouczony o obowiązku zachowania tajemnicy statystycznej.</w:t>
      </w:r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2E2DF5">
        <w:rPr>
          <w:rFonts w:ascii="Verdana" w:eastAsia="Times New Roman" w:hAnsi="Verdana" w:cs="Times New Roman"/>
          <w:b/>
          <w:sz w:val="18"/>
          <w:szCs w:val="18"/>
          <w:lang w:eastAsia="pl-PL"/>
        </w:rPr>
        <w:t>Na podstawie informacji GUS o liczbie planowan</w:t>
      </w:r>
      <w:r w:rsidRPr="006D664A">
        <w:rPr>
          <w:rFonts w:ascii="Verdana" w:eastAsia="Times New Roman" w:hAnsi="Verdana" w:cs="Times New Roman"/>
          <w:b/>
          <w:sz w:val="18"/>
          <w:szCs w:val="18"/>
          <w:lang w:eastAsia="pl-PL"/>
        </w:rPr>
        <w:t>ych rachmistrzów dla gminy Krzemieniewo ustalono liczbę 3</w:t>
      </w:r>
      <w:r w:rsidR="008C75AB" w:rsidRPr="006D664A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  <w:proofErr w:type="gramStart"/>
      <w:r w:rsidRPr="006D664A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rachmistrzów </w:t>
      </w:r>
      <w:r w:rsidRPr="002E2DF5">
        <w:rPr>
          <w:rFonts w:ascii="Verdana" w:eastAsia="Times New Roman" w:hAnsi="Verdana" w:cs="Times New Roman"/>
          <w:b/>
          <w:sz w:val="18"/>
          <w:szCs w:val="18"/>
          <w:lang w:eastAsia="pl-PL"/>
        </w:rPr>
        <w:t>.</w:t>
      </w:r>
      <w:r w:rsidRPr="002E2DF5">
        <w:rPr>
          <w:rFonts w:ascii="Verdana" w:eastAsia="Times New Roman" w:hAnsi="Verdana" w:cs="Times New Roman"/>
          <w:b/>
          <w:sz w:val="18"/>
          <w:szCs w:val="18"/>
          <w:lang w:eastAsia="pl-PL"/>
        </w:rPr>
        <w:br/>
      </w:r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proofErr w:type="gramEnd"/>
      <w:r w:rsidRPr="002E2DF5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Oferty należy składać w formie pisemnej osobiście lub za pośrednictwem poczty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w terminie od 1 do 14</w:t>
      </w:r>
      <w:r w:rsidRPr="002E2DF5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czerwca 2010 r. w dniach i go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dzinach pracy Urzędu Gminy Krzemieniewo ,ul. Dworcowa 34</w:t>
      </w:r>
      <w:r w:rsidR="008C75A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; (Biuro Obsługi Klienta lub Sekretariat</w:t>
      </w:r>
      <w:r w:rsidRPr="002E2DF5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) w kopertach z napisem „Nabór na</w:t>
      </w:r>
      <w:r w:rsidR="006D664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rachmistrza </w:t>
      </w:r>
      <w:proofErr w:type="gramStart"/>
      <w:r w:rsidR="006D664A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spisowego” </w:t>
      </w:r>
      <w:r w:rsidRPr="002E2DF5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Pr="002E2DF5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br/>
        <w:t>Rozmowy</w:t>
      </w:r>
      <w:proofErr w:type="gramEnd"/>
      <w:r w:rsidRPr="002E2DF5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kwalifikacyjne odbędą się 16 czerwca 2010 r. o godzinie </w:t>
      </w:r>
      <w:r w:rsidR="008C75A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10.00</w:t>
      </w:r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br/>
        <w:t>Dokumenty, które wpłyną do Urzędu Gminy po wyżej wskazanym terminie lub będą</w:t>
      </w:r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br/>
        <w:t>niekompletne nie będą rozpatrywane.</w:t>
      </w:r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Wszelkie informacje można uzyskać pod numerem </w:t>
      </w:r>
      <w:proofErr w:type="gramStart"/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t>te</w:t>
      </w:r>
      <w:r w:rsidR="008C75AB">
        <w:rPr>
          <w:rFonts w:ascii="Verdana" w:eastAsia="Times New Roman" w:hAnsi="Verdana" w:cs="Times New Roman"/>
          <w:sz w:val="18"/>
          <w:szCs w:val="18"/>
          <w:lang w:eastAsia="pl-PL"/>
        </w:rPr>
        <w:t>l. 65 5 36 92 00</w:t>
      </w:r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8C75A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                  </w:t>
      </w:r>
      <w:proofErr w:type="gramEnd"/>
      <w:r w:rsidR="008C75A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                                     </w:t>
      </w:r>
      <w:r w:rsidRPr="002E2DF5">
        <w:rPr>
          <w:rFonts w:ascii="Verdana" w:eastAsia="Times New Roman" w:hAnsi="Verdana" w:cs="Times New Roman"/>
          <w:sz w:val="18"/>
          <w:szCs w:val="18"/>
          <w:lang w:eastAsia="pl-PL"/>
        </w:rPr>
        <w:t>Gminny Komisar</w:t>
      </w:r>
      <w:r w:rsidR="008C75AB">
        <w:rPr>
          <w:rFonts w:ascii="Verdana" w:eastAsia="Times New Roman" w:hAnsi="Verdana" w:cs="Times New Roman"/>
          <w:sz w:val="18"/>
          <w:szCs w:val="18"/>
          <w:lang w:eastAsia="pl-PL"/>
        </w:rPr>
        <w:t>z Spisowy</w:t>
      </w:r>
    </w:p>
    <w:p w:rsidR="002E2DF5" w:rsidRPr="002E2DF5" w:rsidRDefault="008C75AB" w:rsidP="002E2DF5">
      <w:pPr>
        <w:spacing w:after="0" w:line="240" w:lineRule="auto"/>
        <w:ind w:left="720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                                       </w:t>
      </w:r>
      <w:r w:rsidR="006D664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                /-/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Andrzej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pl-PL"/>
        </w:rPr>
        <w:t>Pietrula</w:t>
      </w:r>
      <w:proofErr w:type="spellEnd"/>
      <w:r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2E2DF5" w:rsidRPr="002E2DF5">
        <w:rPr>
          <w:rFonts w:ascii="Verdana" w:eastAsia="Times New Roman" w:hAnsi="Verdana" w:cs="Times New Roman"/>
          <w:sz w:val="18"/>
          <w:szCs w:val="18"/>
          <w:lang w:eastAsia="pl-PL"/>
        </w:rPr>
        <w:br/>
      </w:r>
    </w:p>
    <w:p w:rsidR="00C55A31" w:rsidRDefault="00C55A31" w:rsidP="002E2DF5"/>
    <w:sectPr w:rsidR="00C55A31" w:rsidSect="008C75A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2DF5"/>
    <w:rsid w:val="002E2DF5"/>
    <w:rsid w:val="006D664A"/>
    <w:rsid w:val="008C75AB"/>
    <w:rsid w:val="00930DFB"/>
    <w:rsid w:val="00BF1192"/>
    <w:rsid w:val="00C55A31"/>
    <w:rsid w:val="00DD4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A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3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Krzemieniewo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cp:lastPrinted>2010-06-02T09:13:00Z</cp:lastPrinted>
  <dcterms:created xsi:type="dcterms:W3CDTF">2010-06-02T08:46:00Z</dcterms:created>
  <dcterms:modified xsi:type="dcterms:W3CDTF">2010-06-02T09:14:00Z</dcterms:modified>
</cp:coreProperties>
</file>